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0C1" w:rsidRDefault="00CE00C1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лжанат\Desktop\7кл\ге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жанат\Desktop\7кл\гео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C1" w:rsidRDefault="00CE00C1">
      <w:pPr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br w:type="page"/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lastRenderedPageBreak/>
        <w:t xml:space="preserve">                              </w:t>
      </w:r>
      <w:proofErr w:type="gramStart"/>
      <w:r w:rsidRPr="00465770">
        <w:rPr>
          <w:rFonts w:ascii="Arial" w:eastAsia="Times New Roman" w:hAnsi="Arial" w:cs="Arial"/>
          <w:b/>
          <w:color w:val="000000"/>
          <w:sz w:val="28"/>
          <w:szCs w:val="21"/>
          <w:lang w:eastAsia="ru-RU"/>
        </w:rPr>
        <w:t>Пояснительная записка</w:t>
      </w: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Адаптированная рабочая программа по географии для обучающихся с ОВЗ составлена для основной общеобразовательной программы школы для 7 класса на основе требований федерального компонента государственного образовательного стандарта основного общего образования по географии.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Рабочая пр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ограмма по географии 7 класса МКОУ «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Ирганайская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СОШ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им.М.А.Заргалаева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 разработана на основе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 декабря 2010г. № 1897 Содержание рабочей программы соответствует программе И.И. Баринова, В.П. Дронов, И.В.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Душина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«География », 2015 год с базовым изучением географии.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Рабочая программа ориентирована на использование учебника «География». Учебник для 7 классов общеобразовательных учреждений, под редакцией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Коринская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В. А..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 программы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Актуальность программы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определяется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прежде всего тем, что рассчитана на обучающихся, имеющих ограниченные возможности здоровья, связанных с задержкой психического развития, а также учитывает следующие психические особенности детей: неустойчивое внимание, малый объём памяти, неточность и затруднение при воспроизведении материала,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несформированность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мыслительных операций анализа; синтеза, сравнения, обобщения, нарушения речи. Для детей данной группы характерны слабость нервных процессов, нарушения внимания, быстрая утомляемость и сниженная работоспособность.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условиях правильного обучения эти дети постепенно преодолевают задержку общего психического развития, усваивая знания и навыки, необходимые для социальной адаптации. Этому способствует наличие ряда сохранных звеньев в структуре их психики, и прежде всего, потенциально сохранных возможностей развития высших психических функций.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Новизна программы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Новизна программы заключается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465770" w:rsidRPr="00465770" w:rsidRDefault="00465770" w:rsidP="0046577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логике построения учебного материала, адаптированного для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ОВЗ;</w:t>
      </w:r>
    </w:p>
    <w:p w:rsidR="00465770" w:rsidRPr="00465770" w:rsidRDefault="00465770" w:rsidP="0046577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выборе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используемого дидактического материала в зависимости от психофизических особенностей детей.</w:t>
      </w:r>
    </w:p>
    <w:p w:rsidR="00465770" w:rsidRPr="00465770" w:rsidRDefault="00465770" w:rsidP="0046577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систематизировании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занятий для прочного усвоения материала.</w:t>
      </w:r>
    </w:p>
    <w:p w:rsidR="00465770" w:rsidRPr="00465770" w:rsidRDefault="00465770" w:rsidP="0046577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Создании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специальных условий для успешной реализации программы обучения.</w:t>
      </w:r>
    </w:p>
    <w:p w:rsidR="00465770" w:rsidRPr="00465770" w:rsidRDefault="00465770" w:rsidP="00465770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Наличием коррекционной составляющей освоении программы.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Цели обучения:</w:t>
      </w: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Концепция модернизации российского образования определяет цели общего образования на современном этапе. Она подчеркивает необходимость «ориентации образования не только на усвоение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обучающимися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определенной суммы знаний, но и на развитие его личности, его познавательных и созидательных способностей». На основании требований федерального государственного образовательного стандарта в содержании Программы предполагается реализовать актуальные в настоящее время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компетентностный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личностно-ориентированный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деятельностный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подходы для успешной социализации, дальнейшего образования и трудовой деятельности обучающихся с ОВЗ.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связи с этим определена </w:t>
      </w: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 обучения </w:t>
      </w: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формирование социальных навыков, которые помогут в дальнейшем детям с ограниченными возможностями здоровья обрести доступную им степень самостоятельности в трудовой деятельности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Важными коррекционными </w:t>
      </w: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задачами </w:t>
      </w: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курса географии являются</w:t>
      </w: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развитие у обучающихся основных мыслительных операций (анализ, синтез, сравнение, обобщение);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нормализация взаимосвязи деятельности с речью;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3) формирование приемов умственной работы (анализ исходных данных, планирование деятельности, осуществление поэтапного и итогового самоконтроля);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развитие речи, умения использовать при пересказе соответствующую терминологию;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5) развитие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общеучебных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умений и навыков.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Усвоение учебного материала по географии вызывает большие затруднения у обучающихся с ОВЗ в связи с такими их особенностями, как быстрая утомляемость, недостаточность абстрактного мышления, недоразвитие пространственных представлений, низкие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общеучебные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умения и навыки. Учет особенностей обучающихся с ОВЗ требует, чтобы при изучении нового материала обязательно происходило многократное его повторение; расширенное рассмотрение тем и вопросов, раскрывающих связь географии с жизнью; актуализация первичного жизненного опыта учащихся.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Для эффективного усвоения обучающимися с ОВЗ учебного материала по географии в программу общеобразовательной школы внесены следующие изменения: добавлены часы на изучение тем и вопросов, имеющих практическую направленность; предусмотрены вводные уроки, резервные часы для повторения слабо усвоенных тем; часть материала, изучается в ознакомительном плане, а некоторые, наиболее сложные вопросы исключены из рассмотрения.</w:t>
      </w:r>
      <w:proofErr w:type="gramEnd"/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Требования к уровню подготовки детей с ОВЗ (обучающиеся с ЗПР) соответствуют требованиям, предъявляемым к ученикам школы общего назначения.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 с ОВЗ из-за особенностей своего психического развития трудно усваивают программу по географии в основном звене и в силу особенностей развития, нуждаются в дифференцированном и индивидуальном подходе, дополнительном внимании.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связи с этим в календарно-тематическое планирование включается блок «Коррекционно-развивающая работа». В данном блоке указаны коррекционные задачи решаемые педагогом в процессе обучения, целью которых является на основе решения развивающих упражнений развитие мыслительных операций, образного мышления, памяти, внимания, речи, а также осуществляется ликвидация пробелов в знаниях, закрепление изученного материала, отработка алгоритмов, повторение пройденного.</w:t>
      </w:r>
    </w:p>
    <w:p w:rsidR="00465770" w:rsidRPr="00465770" w:rsidRDefault="00465770" w:rsidP="00465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770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Результатом коррекции развития детей с ОВЗ являются:</w:t>
      </w:r>
    </w:p>
    <w:p w:rsidR="00465770" w:rsidRPr="00465770" w:rsidRDefault="00465770" w:rsidP="0046577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психических процессов, необходимых для освоения АООП ООО (по результатам психологического мониторинга);</w:t>
      </w:r>
    </w:p>
    <w:p w:rsidR="00465770" w:rsidRPr="00465770" w:rsidRDefault="00465770" w:rsidP="0046577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улучшение физического здоровья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(по результатам медицинского мониторинга);</w:t>
      </w:r>
    </w:p>
    <w:p w:rsidR="00465770" w:rsidRPr="00465770" w:rsidRDefault="00465770" w:rsidP="00465770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успешное освоение всеми обучающимися АООП ООО (по результатам педагогического мониторинга);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так же освоение детьми жизненно значимых компетенций:</w:t>
      </w:r>
    </w:p>
    <w:p w:rsidR="00465770" w:rsidRPr="00465770" w:rsidRDefault="00465770" w:rsidP="0046577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развитие адекватных представлений о собственных возможностях и ограничениях, о насущно необходимом жизнеобеспечении, способности вступать в коммуникацию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взрослыми по вопросам медицинского сопровождения и созданию специальных условий для пребывания в школе, своих нуждах и правах в организации обучения;</w:t>
      </w:r>
    </w:p>
    <w:p w:rsidR="00465770" w:rsidRPr="00465770" w:rsidRDefault="00465770" w:rsidP="0046577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социально-бытовыми умениями, используемыми в повседневной жизни;</w:t>
      </w:r>
    </w:p>
    <w:p w:rsidR="00465770" w:rsidRPr="00465770" w:rsidRDefault="00465770" w:rsidP="0046577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навыками коммуникации;</w:t>
      </w:r>
    </w:p>
    <w:p w:rsidR="00465770" w:rsidRPr="00465770" w:rsidRDefault="00465770" w:rsidP="0046577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дифференциация и осмысление картины мира и её временно пространственной организации;</w:t>
      </w:r>
    </w:p>
    <w:p w:rsidR="00465770" w:rsidRPr="00465770" w:rsidRDefault="00465770" w:rsidP="00465770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осмысление своего социального окружения и освоение соответствующих возрасту системы ценностей и социальных ролей.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Личностные результаты</w:t>
      </w: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 индивидуальное продвижение обучающегося в личностном развитии (расширение круга социальных контактов, стремление к собственной результативности и др.).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Метапредметные</w:t>
      </w:r>
      <w:proofErr w:type="spellEnd"/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результаты</w:t>
      </w: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– овладение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общеучебными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умениями с учетом индивидуальных возможностей; освоение умственных действий, направленных на анализ и управление своей деятельностью;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сформированность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коммуникативных действий, направленных на сотрудничество и конструктивное общение и т. д.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Предметные результаты</w:t>
      </w: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определяются совместно с учителем – овладение содержанием ООП ООО (конкретных предметных областей; подпрограмм) с учетом индивидуальных возможностей разных категорий детей с ОВЗ; индивидуальные достижения по отдельным учебным предметам (умение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обучающихсяс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нарушенным слухом общаться на темы, соответствующие их возрасту; умение выбирать речевые средства адекватно коммуникативной ситуации; получение опыта решения проблем и др.).</w:t>
      </w:r>
      <w:proofErr w:type="gramEnd"/>
    </w:p>
    <w:p w:rsidR="00465770" w:rsidRPr="00465770" w:rsidRDefault="00465770" w:rsidP="0046577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решения современных практических задач человечества и своей страны. В том числе задачи охраны окружающей среды и рационального природопользования;</w:t>
      </w:r>
    </w:p>
    <w:p w:rsidR="00465770" w:rsidRPr="00465770" w:rsidRDefault="00465770" w:rsidP="0046577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формирование первичных навыков использования территориального подхода, как основы географического мышления для осознания своего места в целостном многообразном и быстро </w:t>
      </w: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изменяющимся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мире и адекватной ориентации в нем;</w:t>
      </w:r>
    </w:p>
    <w:p w:rsidR="00465770" w:rsidRPr="00465770" w:rsidRDefault="00465770" w:rsidP="0046577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жизнь, культуры и хозяйственной деятельности людей, экологических проблемах на разных материках и в отдельных странах;</w:t>
      </w:r>
    </w:p>
    <w:p w:rsidR="00465770" w:rsidRPr="00465770" w:rsidRDefault="00465770" w:rsidP="0046577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465770" w:rsidRPr="00465770" w:rsidRDefault="00465770" w:rsidP="0046577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465770" w:rsidRPr="00465770" w:rsidRDefault="00465770" w:rsidP="0046577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овладение основными навыками нахождения, использования и презентации географической информации;</w:t>
      </w:r>
    </w:p>
    <w:p w:rsidR="00465770" w:rsidRPr="00465770" w:rsidRDefault="00465770" w:rsidP="0046577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соблюдение мер безопасности в случае природных стихийных бедствий и техногенных катастроф.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Основные цели и задачи курса: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Главная цель курса – развитие у обучающихся целостного представления о Земле как планете людей, о целостности и дифференциации природы материков, их крупных регионов и отдельных стран, о людях, их населяющих, особенностях жизни и хозяйственной деятельности в различных природных условиях, т.е. формирование минимума базовых знаний страноведческого характера, необходимых каждому человеку нашей эпохи.</w:t>
      </w:r>
      <w:proofErr w:type="gramEnd"/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создать у обучающихся целостное представление о Земле как планете людей, раскрыть разнообразие ее природы и населения, ознакомить их со странами и народами, сформировать необходимый минимум базовых знаний и представлений страноведческого характера, необходимых каждому человеку нашей эпохи;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раскрыть закономерности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землеведческого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характера;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убеждения бережного отношения к природе, международного сотрудничества в решении проблем окружающей среды на базе знаний о роли природных условий в жизни человека.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географии в основной школе направлено на достижение следующих целей: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освоение знаний об основных географических понятиях, географических особенностях природы, населения и хозяйства разных территорий; о своей Родине — России во всем ее разнообразии и целостности; об окружающей среде, путях ее сохранения и рационального использования;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овладение умениями ориентироваться на местности; использовать один из «языков» международного общения — географическую карту, статистические материалы, современные геоинформационные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развитие 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воспитание любви к своей местности, своему региону, своей стране, взаимопонимания с другими народами; экологической культуры, позитивного отношения к окружающей среде;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 способности и готовности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Общая характеристика учебного предмета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География – единственная наука, изучающая природные и общественные явления, структуру, функционирование и эволюцию географической оболочки в целом, отдельных ее частей, природных и природно – общественных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геосистем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их компонентов в целях научного обоснования территориальной организации общества. География – единственная наука, которая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знакомитобучающихся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территориальным (региональным) подходом как особым методом научного познания и инструментом воздействия на природные и социально – экономические процессы.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Изучение курса географии в школе обеспечивает удовлетворение интеллектуальных потребностей индивида в познании природы, населения и хозяйства Земли (повышение уровня культуры в обществе), ознакомление с сущностью природных и техногенных процессов в целях личной безопасности.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География в основной школе — учебный предмет, формирующий у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обучающихсясистему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комплексных социально ориентированных знаний о Земле как о планете людей, закономерностях развития природы, размещении населения и хозяйства, об особенностях, о динамике и территориальных следствиях главных природных, экологических, социально-экономических и иных процессов, протекающих в географическом пространстве, проблемах взаимодействия общества и природы, об адаптации человека к географическим условиям проживания, о географических подходах к</w:t>
      </w:r>
      <w:proofErr w:type="gram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устойчивому развитию территорий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Основная цель курса – раскрыть закономерности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землеведческого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характера с тем, чтобы обучающиеся в разнообразии природы, населения и его хозяйственной деятельности увидели  единство, определенный порядок, связь явлений. Это будет воспитывать убеждение в необходимости бережного отношения к природе, международного сотрудничества в решении проблем окружающей среды. Другая важная цель курса – создать у обучающихся целостное представление о Земле как планете людей, раскрыть разнообразие ее природы и населения, познакомить со странами и народами, сформировать необходимый минимум базовых знаний и представлений страноведческого характера, необходимых каждому человеку нашей эпохи.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Специфика курса состоит в широком использовании картографических источников информации. Поэтом изучение материков и океанов поможет освоению картографического метода познания нашей планеты.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Содержание программы сконструировано таким образом, что в курсе географии 7 класса пространственные представления формируются комплексно и на всех трех уровнях: планетарном, региональном и локальном.</w:t>
      </w:r>
    </w:p>
    <w:p w:rsidR="00465770" w:rsidRPr="00465770" w:rsidRDefault="00465770" w:rsidP="0046577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Планируемые результаты изучения географии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Знать /понимать/: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основные географические понятия и термины;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различия плана, глобуса и географических карт по содержанию, масштабу,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способам картографического изображения;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результаты выдающихся географических открытий и путешествий;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географические особенности природы материков и океанов, их сходство и различия;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причины, обуславливающие разнообразие отдельных материков и океанов;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основные географические законы (зональность, ритмичность, высотная поясность);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связи между географическим положением, природными условиями и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хозяйственными особенностями отдельных стран и регионов;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причины возникновения </w:t>
      </w:r>
      <w:proofErr w:type="spellStart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геоэкологических</w:t>
      </w:r>
      <w:proofErr w:type="spellEnd"/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проблем, а также меры по их смягчению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предотвращению;</w:t>
      </w:r>
    </w:p>
    <w:p w:rsidR="00465770" w:rsidRPr="00465770" w:rsidRDefault="00465770" w:rsidP="004657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77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географию крупнейших народов Земли.</w:t>
      </w:r>
    </w:p>
    <w:p w:rsidR="00F91B97" w:rsidRDefault="00F91B97"/>
    <w:p w:rsidR="00CE00C1" w:rsidRDefault="00CE00C1"/>
    <w:p w:rsidR="000D5354" w:rsidRDefault="00CE00C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лжанат\Desktop\7кл\гео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жанат\Desktop\7кл\геог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54" w:rsidRDefault="000D5354" w:rsidP="000D5354"/>
    <w:p w:rsidR="00CE00C1" w:rsidRDefault="000D5354" w:rsidP="000D5354">
      <w:pPr>
        <w:tabs>
          <w:tab w:val="left" w:pos="7785"/>
        </w:tabs>
      </w:pPr>
      <w:r>
        <w:tab/>
      </w:r>
    </w:p>
    <w:p w:rsidR="000D5354" w:rsidRDefault="000D5354" w:rsidP="000D5354">
      <w:pPr>
        <w:tabs>
          <w:tab w:val="left" w:pos="7785"/>
        </w:tabs>
      </w:pPr>
    </w:p>
    <w:p w:rsidR="000D5354" w:rsidRDefault="000D5354" w:rsidP="000D5354">
      <w:pPr>
        <w:tabs>
          <w:tab w:val="left" w:pos="77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лжанат\Desktop\7кл\гео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жанат\Desktop\7кл\геог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54" w:rsidRDefault="000D5354" w:rsidP="000D5354">
      <w:pPr>
        <w:tabs>
          <w:tab w:val="left" w:pos="7785"/>
        </w:tabs>
      </w:pPr>
    </w:p>
    <w:p w:rsidR="000D5354" w:rsidRDefault="000D5354" w:rsidP="000D5354">
      <w:pPr>
        <w:tabs>
          <w:tab w:val="left" w:pos="7785"/>
        </w:tabs>
      </w:pPr>
    </w:p>
    <w:p w:rsidR="000D5354" w:rsidRDefault="000D5354" w:rsidP="000D5354">
      <w:pPr>
        <w:tabs>
          <w:tab w:val="left" w:pos="7785"/>
        </w:tabs>
      </w:pPr>
    </w:p>
    <w:p w:rsidR="000D5354" w:rsidRDefault="000D5354" w:rsidP="000D5354">
      <w:pPr>
        <w:tabs>
          <w:tab w:val="left" w:pos="77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лжанат\Desktop\7кл\гео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жанат\Desktop\7кл\геог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54" w:rsidRDefault="000D5354" w:rsidP="000D5354">
      <w:pPr>
        <w:tabs>
          <w:tab w:val="left" w:pos="7785"/>
        </w:tabs>
      </w:pPr>
    </w:p>
    <w:p w:rsidR="000D5354" w:rsidRDefault="000D5354" w:rsidP="000D5354">
      <w:pPr>
        <w:tabs>
          <w:tab w:val="left" w:pos="7785"/>
        </w:tabs>
      </w:pPr>
    </w:p>
    <w:p w:rsidR="000D5354" w:rsidRDefault="000D5354" w:rsidP="000D5354">
      <w:pPr>
        <w:tabs>
          <w:tab w:val="left" w:pos="7785"/>
        </w:tabs>
      </w:pPr>
    </w:p>
    <w:p w:rsidR="000D5354" w:rsidRPr="000D5354" w:rsidRDefault="000D5354" w:rsidP="000D5354">
      <w:pPr>
        <w:tabs>
          <w:tab w:val="left" w:pos="77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Алжанат\Desktop\7кл\гео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жанат\Desktop\7кл\геог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354" w:rsidRPr="000D5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06FF0"/>
    <w:multiLevelType w:val="multilevel"/>
    <w:tmpl w:val="54A2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D2756D"/>
    <w:multiLevelType w:val="multilevel"/>
    <w:tmpl w:val="6B2E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182E59"/>
    <w:multiLevelType w:val="multilevel"/>
    <w:tmpl w:val="A232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391B11"/>
    <w:multiLevelType w:val="multilevel"/>
    <w:tmpl w:val="0F4AF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770"/>
    <w:rsid w:val="000D5354"/>
    <w:rsid w:val="00465770"/>
    <w:rsid w:val="00CE00C1"/>
    <w:rsid w:val="00F9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6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2184</Words>
  <Characters>12451</Characters>
  <Application>Microsoft Office Word</Application>
  <DocSecurity>0</DocSecurity>
  <Lines>103</Lines>
  <Paragraphs>29</Paragraphs>
  <ScaleCrop>false</ScaleCrop>
  <Company/>
  <LinksUpToDate>false</LinksUpToDate>
  <CharactersWithSpaces>14606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Насиба</dc:creator>
  <cp:lastModifiedBy>Алжанат</cp:lastModifiedBy>
  <cp:revision>3</cp:revision>
  <dcterms:created xsi:type="dcterms:W3CDTF">2019-11-12T11:08:00Z</dcterms:created>
  <dcterms:modified xsi:type="dcterms:W3CDTF">2020-03-23T08:09:00Z</dcterms:modified>
</cp:coreProperties>
</file>