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1F" w:rsidRDefault="006566D1" w:rsidP="003E19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72B68" w:rsidRDefault="00E0133B" w:rsidP="003E19C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Адаптированная р</w:t>
      </w:r>
      <w:r w:rsidR="005E401F">
        <w:rPr>
          <w:rFonts w:ascii="Times New Roman" w:hAnsi="Times New Roman" w:cs="Times New Roman"/>
          <w:sz w:val="24"/>
          <w:szCs w:val="24"/>
        </w:rPr>
        <w:t>абочая программа по изобразительному искусству для</w:t>
      </w:r>
      <w:r>
        <w:rPr>
          <w:rFonts w:ascii="Times New Roman" w:hAnsi="Times New Roman" w:cs="Times New Roman"/>
          <w:sz w:val="24"/>
          <w:szCs w:val="24"/>
        </w:rPr>
        <w:t xml:space="preserve"> учащихся 6 класса 7вида</w:t>
      </w:r>
      <w:r w:rsidR="005E401F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 составлена в соответствии с требованиями федерального компонента государственного стандарта основного общего образования, утвержденного приказом Минобразования РФ от 05.03.2004, №131, авторской программой общеобразовательных учреждений изобразительное искусство и художественный труд.</w:t>
      </w:r>
      <w:proofErr w:type="gramEnd"/>
      <w:r w:rsidR="005E401F">
        <w:rPr>
          <w:rFonts w:ascii="Times New Roman" w:hAnsi="Times New Roman" w:cs="Times New Roman"/>
          <w:sz w:val="24"/>
          <w:szCs w:val="24"/>
        </w:rPr>
        <w:t xml:space="preserve"> Под руководством </w:t>
      </w:r>
      <w:proofErr w:type="spellStart"/>
      <w:r w:rsidR="005E401F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="005E401F">
        <w:rPr>
          <w:rFonts w:ascii="Times New Roman" w:hAnsi="Times New Roman" w:cs="Times New Roman"/>
          <w:sz w:val="24"/>
          <w:szCs w:val="24"/>
        </w:rPr>
        <w:t xml:space="preserve"> 1-9классы-М.</w:t>
      </w:r>
      <w:proofErr w:type="gramStart"/>
      <w:r w:rsidR="005E401F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="005E401F">
        <w:rPr>
          <w:rFonts w:ascii="Times New Roman" w:hAnsi="Times New Roman" w:cs="Times New Roman"/>
          <w:sz w:val="24"/>
          <w:szCs w:val="24"/>
        </w:rPr>
        <w:t xml:space="preserve">росвещение, 2011г. Сборник: «Программы для общеобразовательных учреждений: «изобразительное искусство и художественный труд» Под руководством </w:t>
      </w:r>
      <w:proofErr w:type="spellStart"/>
      <w:r w:rsidR="005E401F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="005E401F">
        <w:rPr>
          <w:rFonts w:ascii="Times New Roman" w:hAnsi="Times New Roman" w:cs="Times New Roman"/>
          <w:sz w:val="24"/>
          <w:szCs w:val="24"/>
        </w:rPr>
        <w:t xml:space="preserve"> 1-9классы-М.</w:t>
      </w:r>
      <w:proofErr w:type="gramStart"/>
      <w:r w:rsidR="005E401F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="005E401F">
        <w:rPr>
          <w:rFonts w:ascii="Times New Roman" w:hAnsi="Times New Roman" w:cs="Times New Roman"/>
          <w:sz w:val="24"/>
          <w:szCs w:val="24"/>
        </w:rPr>
        <w:t xml:space="preserve">росвещение, 2011г. </w:t>
      </w:r>
      <w:r>
        <w:rPr>
          <w:rFonts w:ascii="Times New Roman" w:hAnsi="Times New Roman" w:cs="Times New Roman"/>
          <w:sz w:val="24"/>
          <w:szCs w:val="24"/>
        </w:rPr>
        <w:t>Данн</w:t>
      </w:r>
      <w:r w:rsidR="005E401F">
        <w:rPr>
          <w:rFonts w:ascii="Times New Roman" w:hAnsi="Times New Roman" w:cs="Times New Roman"/>
          <w:sz w:val="24"/>
          <w:szCs w:val="24"/>
        </w:rPr>
        <w:t xml:space="preserve">ая программа предназначена для работы по учебнику «Изобразительное искусство. Искусство в жизни человека. 6 класс» под редакцией </w:t>
      </w:r>
      <w:proofErr w:type="spellStart"/>
      <w:r w:rsidR="005E401F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="005E401F">
        <w:rPr>
          <w:rFonts w:ascii="Times New Roman" w:hAnsi="Times New Roman" w:cs="Times New Roman"/>
          <w:sz w:val="24"/>
          <w:szCs w:val="24"/>
        </w:rPr>
        <w:t xml:space="preserve">; </w:t>
      </w:r>
      <w:r w:rsidR="005E401F" w:rsidRPr="005E401F">
        <w:rPr>
          <w:rFonts w:ascii="Times New Roman" w:hAnsi="Times New Roman" w:cs="Times New Roman"/>
          <w:b/>
          <w:sz w:val="24"/>
          <w:szCs w:val="24"/>
        </w:rPr>
        <w:t xml:space="preserve">А.С. </w:t>
      </w:r>
      <w:proofErr w:type="gramStart"/>
      <w:r w:rsidR="005E401F" w:rsidRPr="005E401F">
        <w:rPr>
          <w:rFonts w:ascii="Times New Roman" w:hAnsi="Times New Roman" w:cs="Times New Roman"/>
          <w:b/>
          <w:sz w:val="24"/>
          <w:szCs w:val="24"/>
        </w:rPr>
        <w:t>Питерских</w:t>
      </w:r>
      <w:proofErr w:type="gramEnd"/>
      <w:r w:rsidR="005E401F" w:rsidRPr="005E401F">
        <w:rPr>
          <w:rFonts w:ascii="Times New Roman" w:hAnsi="Times New Roman" w:cs="Times New Roman"/>
          <w:b/>
          <w:sz w:val="24"/>
          <w:szCs w:val="24"/>
        </w:rPr>
        <w:t>, Г.Е. Гуров</w:t>
      </w:r>
      <w:r w:rsidR="005E401F">
        <w:rPr>
          <w:rFonts w:ascii="Times New Roman" w:hAnsi="Times New Roman" w:cs="Times New Roman"/>
          <w:sz w:val="24"/>
          <w:szCs w:val="24"/>
        </w:rPr>
        <w:t>.: М., Просвещение,</w:t>
      </w:r>
      <w:r w:rsidR="0091322A">
        <w:rPr>
          <w:rFonts w:ascii="Times New Roman" w:hAnsi="Times New Roman" w:cs="Times New Roman"/>
          <w:sz w:val="24"/>
          <w:szCs w:val="24"/>
        </w:rPr>
        <w:t xml:space="preserve"> </w:t>
      </w:r>
      <w:r w:rsidR="005E401F">
        <w:rPr>
          <w:rFonts w:ascii="Times New Roman" w:hAnsi="Times New Roman" w:cs="Times New Roman"/>
          <w:sz w:val="24"/>
          <w:szCs w:val="24"/>
        </w:rPr>
        <w:t>2014г.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занятий еженедельно отводится 0,25часа учебного времени при продолжительности учебного года 34 недели. Программа сжата с 34ч., до 9ч.</w:t>
      </w:r>
      <w:r w:rsidR="00272B6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6566D1" w:rsidRPr="00E0133B" w:rsidRDefault="006566D1" w:rsidP="003E19CB">
      <w:pPr>
        <w:rPr>
          <w:rFonts w:ascii="Times New Roman" w:hAnsi="Times New Roman" w:cs="Times New Roman"/>
          <w:sz w:val="24"/>
          <w:szCs w:val="24"/>
        </w:rPr>
      </w:pPr>
      <w:r w:rsidRPr="00E0133B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272B68" w:rsidRDefault="006566D1" w:rsidP="003E19CB">
      <w:pPr>
        <w:pStyle w:val="a3"/>
        <w:tabs>
          <w:tab w:val="left" w:pos="142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 xml:space="preserve">Учебный предмет «Изобразительное искусство» объединяет в единую образовательную структуру практическую художественно – творческую деятельность, художественно – эстетическое воспитание произведений искусства и окружающей  действительности. </w:t>
      </w:r>
      <w:r w:rsidR="00272B6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72B68">
        <w:rPr>
          <w:rFonts w:ascii="Times New Roman" w:hAnsi="Times New Roman" w:cs="Times New Roman"/>
          <w:sz w:val="24"/>
          <w:szCs w:val="24"/>
        </w:rPr>
        <w:t xml:space="preserve">Изобразительное искусство как школьная дисциплина имеет  интегративный характер, она включает в себя основы разных видов визуально – пространственных искусств – живописи, графики, скульптуры, дизайна, архитектуры, народного и декоративно – прикладного искусства, изображения в зрелищных и экранных искусствах. </w:t>
      </w:r>
      <w:r w:rsidR="00272B68">
        <w:rPr>
          <w:rFonts w:ascii="Times New Roman" w:hAnsi="Times New Roman" w:cs="Times New Roman"/>
          <w:sz w:val="24"/>
          <w:szCs w:val="24"/>
        </w:rPr>
        <w:t xml:space="preserve"> </w:t>
      </w:r>
      <w:r w:rsidRPr="00272B68">
        <w:rPr>
          <w:rFonts w:ascii="Times New Roman" w:hAnsi="Times New Roman" w:cs="Times New Roman"/>
          <w:sz w:val="24"/>
          <w:szCs w:val="24"/>
        </w:rPr>
        <w:t>Содержание курса учитывается возрастание роли визуального образа как средства познания, коммуникации и профессиональной деятельности в условиях современности.</w:t>
      </w:r>
      <w:r w:rsidR="00272B68">
        <w:rPr>
          <w:rFonts w:ascii="Times New Roman" w:hAnsi="Times New Roman" w:cs="Times New Roman"/>
          <w:sz w:val="24"/>
          <w:szCs w:val="24"/>
        </w:rPr>
        <w:t xml:space="preserve"> </w:t>
      </w:r>
      <w:r w:rsidRPr="00272B68">
        <w:rPr>
          <w:rFonts w:ascii="Times New Roman" w:hAnsi="Times New Roman" w:cs="Times New Roman"/>
          <w:sz w:val="24"/>
          <w:szCs w:val="24"/>
        </w:rPr>
        <w:t>Освоение изобразительного искусства в основной школе – продолжение художественно – эстетического образования, воспитания  учащихся в начальной школе и опирается на полученный ими художественный опыт.</w:t>
      </w:r>
      <w:r w:rsidR="00272B68">
        <w:rPr>
          <w:rFonts w:ascii="Times New Roman" w:hAnsi="Times New Roman" w:cs="Times New Roman"/>
          <w:sz w:val="24"/>
          <w:szCs w:val="24"/>
        </w:rPr>
        <w:t xml:space="preserve">  </w:t>
      </w:r>
      <w:r w:rsidRPr="00272B68">
        <w:rPr>
          <w:rFonts w:ascii="Times New Roman" w:hAnsi="Times New Roman" w:cs="Times New Roman"/>
          <w:sz w:val="24"/>
          <w:szCs w:val="24"/>
        </w:rPr>
        <w:t xml:space="preserve">Программа «Изобразительное искусство. 5-9 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духовно – нравственного развития и воспитания личности гражданина России. </w:t>
      </w:r>
      <w:r w:rsidR="00272B68">
        <w:rPr>
          <w:rFonts w:ascii="Times New Roman" w:hAnsi="Times New Roman" w:cs="Times New Roman"/>
          <w:sz w:val="24"/>
          <w:szCs w:val="24"/>
        </w:rPr>
        <w:t xml:space="preserve"> </w:t>
      </w:r>
      <w:r w:rsidRPr="00272B68">
        <w:rPr>
          <w:rFonts w:ascii="Times New Roman" w:hAnsi="Times New Roman" w:cs="Times New Roman"/>
          <w:sz w:val="24"/>
          <w:szCs w:val="24"/>
        </w:rPr>
        <w:t xml:space="preserve">Эта программа является продуктом комплексного проекта, созданного на основе системной исследовательской и экспериментальной работы 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 – педагогических практик. Смысловая и логическая последовательность программы обеспечивает </w:t>
      </w:r>
      <w:r w:rsidRPr="00272B68">
        <w:rPr>
          <w:rFonts w:ascii="Times New Roman" w:hAnsi="Times New Roman" w:cs="Times New Roman"/>
          <w:b/>
          <w:sz w:val="24"/>
          <w:szCs w:val="24"/>
        </w:rPr>
        <w:t>целостность учебного процесса</w:t>
      </w:r>
      <w:r w:rsidRPr="00272B68">
        <w:rPr>
          <w:rFonts w:ascii="Times New Roman" w:hAnsi="Times New Roman" w:cs="Times New Roman"/>
          <w:sz w:val="24"/>
          <w:szCs w:val="24"/>
        </w:rPr>
        <w:t xml:space="preserve"> и преемственность этапов обучения.</w:t>
      </w:r>
      <w:r w:rsidR="00272B68">
        <w:rPr>
          <w:rFonts w:ascii="Times New Roman" w:hAnsi="Times New Roman" w:cs="Times New Roman"/>
          <w:sz w:val="24"/>
          <w:szCs w:val="24"/>
        </w:rPr>
        <w:t xml:space="preserve"> </w:t>
      </w:r>
      <w:r w:rsidR="00272B68" w:rsidRPr="00272B68">
        <w:rPr>
          <w:rFonts w:ascii="Times New Roman" w:hAnsi="Times New Roman" w:cs="Times New Roman"/>
          <w:sz w:val="24"/>
          <w:szCs w:val="24"/>
        </w:rPr>
        <w:t xml:space="preserve"> </w:t>
      </w:r>
      <w:r w:rsidR="00272B68">
        <w:rPr>
          <w:rFonts w:ascii="Times New Roman" w:hAnsi="Times New Roman" w:cs="Times New Roman"/>
          <w:sz w:val="24"/>
          <w:szCs w:val="24"/>
        </w:rPr>
        <w:t xml:space="preserve">Программа объединяет практические художественно – творческие задания, художественно – 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 Программа построена на принципах тематической цельности и </w:t>
      </w:r>
    </w:p>
    <w:p w:rsidR="006566D1" w:rsidRPr="00272B68" w:rsidRDefault="006566D1" w:rsidP="003E19CB">
      <w:pPr>
        <w:pStyle w:val="a3"/>
        <w:tabs>
          <w:tab w:val="left" w:pos="142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 xml:space="preserve">последовательности развития курса, предполагает четкость поставленных задач и вариативность их  решения. Программа предусматривает чередование уроков </w:t>
      </w:r>
      <w:r w:rsidRPr="00272B68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индивидуального  практического творчества учащихся</w:t>
      </w:r>
      <w:r w:rsidRPr="00272B68">
        <w:rPr>
          <w:rFonts w:ascii="Times New Roman" w:hAnsi="Times New Roman" w:cs="Times New Roman"/>
          <w:sz w:val="24"/>
          <w:szCs w:val="24"/>
        </w:rPr>
        <w:t xml:space="preserve"> и уроков </w:t>
      </w:r>
      <w:r w:rsidRPr="00272B68">
        <w:rPr>
          <w:rFonts w:ascii="Times New Roman" w:hAnsi="Times New Roman" w:cs="Times New Roman"/>
          <w:b/>
          <w:sz w:val="24"/>
          <w:szCs w:val="24"/>
        </w:rPr>
        <w:t>коллективной творческой  деятельности</w:t>
      </w:r>
      <w:r w:rsidRPr="00272B68">
        <w:rPr>
          <w:rFonts w:ascii="Times New Roman" w:hAnsi="Times New Roman" w:cs="Times New Roman"/>
          <w:sz w:val="24"/>
          <w:szCs w:val="24"/>
        </w:rPr>
        <w:t>, и диалогичность и сотворчество учителя и ученика.</w:t>
      </w:r>
    </w:p>
    <w:p w:rsidR="006566D1" w:rsidRPr="00272B68" w:rsidRDefault="006566D1" w:rsidP="003E19CB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6566D1" w:rsidRPr="00272B68" w:rsidRDefault="006566D1" w:rsidP="003E19CB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 xml:space="preserve">Тема 6 и 7  класса – </w:t>
      </w:r>
      <w:r w:rsidRPr="00272B68">
        <w:rPr>
          <w:rFonts w:ascii="Times New Roman" w:hAnsi="Times New Roman" w:cs="Times New Roman"/>
          <w:b/>
          <w:sz w:val="24"/>
          <w:szCs w:val="24"/>
        </w:rPr>
        <w:t xml:space="preserve">«Изобразительное искусство в жизни человека » </w:t>
      </w:r>
      <w:r w:rsidRPr="00272B68">
        <w:rPr>
          <w:rFonts w:ascii="Times New Roman" w:hAnsi="Times New Roman" w:cs="Times New Roman"/>
          <w:sz w:val="24"/>
          <w:szCs w:val="24"/>
        </w:rPr>
        <w:t>- посвящена изучению собственно изобразительного искусства. У учащихся формируются основы грамотности художественного изображения  (рисунок и живопись), понимание основ изобразительного языка. Изучая язык искусства, ребенок  сталкивается с его бесконечной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</w:t>
      </w:r>
    </w:p>
    <w:p w:rsidR="00736C42" w:rsidRPr="00272B68" w:rsidRDefault="006566D1" w:rsidP="003E19CB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>Искусство обостряет</w:t>
      </w:r>
      <w:r w:rsidR="00736C42" w:rsidRPr="00272B68">
        <w:rPr>
          <w:rFonts w:ascii="Times New Roman" w:hAnsi="Times New Roman" w:cs="Times New Roman"/>
          <w:sz w:val="24"/>
          <w:szCs w:val="24"/>
        </w:rPr>
        <w:t xml:space="preserve"> способность человека чувствовать, сопереживать</w:t>
      </w:r>
      <w:proofErr w:type="gramStart"/>
      <w:r w:rsidR="00736C42" w:rsidRPr="00272B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36C42" w:rsidRPr="00272B68">
        <w:rPr>
          <w:rFonts w:ascii="Times New Roman" w:hAnsi="Times New Roman" w:cs="Times New Roman"/>
          <w:sz w:val="24"/>
          <w:szCs w:val="24"/>
        </w:rPr>
        <w:t xml:space="preserve"> входить в чужие миры, учить живому ощущению жизни, дает возможность проникать в иной человеческий опыт и этим преобразить жизнь собственную.  Понимание искусства – это большая работа, требующая и знаний, и умений.</w:t>
      </w:r>
    </w:p>
    <w:p w:rsidR="006566D1" w:rsidRDefault="006566D1" w:rsidP="003E19CB">
      <w:pPr>
        <w:pStyle w:val="a3"/>
        <w:tabs>
          <w:tab w:val="left" w:pos="0"/>
        </w:tabs>
        <w:ind w:left="960"/>
        <w:rPr>
          <w:rFonts w:ascii="Times New Roman" w:hAnsi="Times New Roman" w:cs="Times New Roman"/>
          <w:sz w:val="24"/>
          <w:szCs w:val="24"/>
        </w:rPr>
      </w:pPr>
    </w:p>
    <w:p w:rsidR="006566D1" w:rsidRDefault="006566D1" w:rsidP="003E19CB">
      <w:pPr>
        <w:pStyle w:val="a3"/>
        <w:tabs>
          <w:tab w:val="left" w:pos="0"/>
        </w:tabs>
        <w:ind w:left="9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6566D1" w:rsidRPr="00272B68" w:rsidRDefault="006566D1" w:rsidP="003E19CB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(п. 11.6 и п. 18.3) предусматривает в основной школе перечень обязательных предметов, курсов, в том числе изучение предмета « Изобразительное искусство». Время,  необходимое для изучения предметов, курсов, период их изучения (классы) стандартом  не определяются.</w:t>
      </w:r>
    </w:p>
    <w:p w:rsidR="006566D1" w:rsidRPr="00272B68" w:rsidRDefault="006566D1" w:rsidP="003E19CB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72B68">
        <w:rPr>
          <w:rFonts w:ascii="Times New Roman" w:hAnsi="Times New Roman" w:cs="Times New Roman"/>
          <w:sz w:val="24"/>
          <w:szCs w:val="24"/>
        </w:rPr>
        <w:t xml:space="preserve">Программа предусматривает возможность изучения курса «Изобразительного искусства в объеме 1 учебного часа в </w:t>
      </w:r>
      <w:r w:rsidR="00E57D7E" w:rsidRPr="00272B68">
        <w:rPr>
          <w:rFonts w:ascii="Times New Roman" w:hAnsi="Times New Roman" w:cs="Times New Roman"/>
          <w:sz w:val="24"/>
          <w:szCs w:val="24"/>
        </w:rPr>
        <w:t xml:space="preserve">месяц </w:t>
      </w:r>
      <w:r w:rsidRPr="00272B68">
        <w:rPr>
          <w:rFonts w:ascii="Times New Roman" w:hAnsi="Times New Roman" w:cs="Times New Roman"/>
          <w:sz w:val="24"/>
          <w:szCs w:val="24"/>
        </w:rPr>
        <w:t>как наиболее распространенного. Данная программа решает также задачи художественного труда и может рассматриваться как интегрированная программа «Изобразительное искусство и художественный труд».</w:t>
      </w:r>
    </w:p>
    <w:p w:rsidR="00272B68" w:rsidRDefault="00272B68" w:rsidP="003E19CB">
      <w:pPr>
        <w:pStyle w:val="a3"/>
        <w:tabs>
          <w:tab w:val="left" w:pos="0"/>
        </w:tabs>
        <w:ind w:left="960"/>
        <w:rPr>
          <w:rFonts w:ascii="Times New Roman" w:hAnsi="Times New Roman" w:cs="Times New Roman"/>
          <w:b/>
          <w:sz w:val="24"/>
          <w:szCs w:val="24"/>
        </w:rPr>
      </w:pPr>
    </w:p>
    <w:p w:rsidR="00272B68" w:rsidRDefault="00272B68" w:rsidP="003E19CB">
      <w:pPr>
        <w:pStyle w:val="a3"/>
        <w:tabs>
          <w:tab w:val="left" w:pos="0"/>
        </w:tabs>
        <w:ind w:left="960"/>
        <w:rPr>
          <w:rFonts w:ascii="Times New Roman" w:hAnsi="Times New Roman" w:cs="Times New Roman"/>
          <w:b/>
          <w:sz w:val="24"/>
          <w:szCs w:val="24"/>
        </w:rPr>
      </w:pPr>
    </w:p>
    <w:p w:rsidR="00272B68" w:rsidRDefault="00272B68" w:rsidP="003E19CB">
      <w:pPr>
        <w:pStyle w:val="a3"/>
        <w:tabs>
          <w:tab w:val="left" w:pos="0"/>
        </w:tabs>
        <w:ind w:left="960"/>
        <w:rPr>
          <w:rFonts w:ascii="Times New Roman" w:hAnsi="Times New Roman" w:cs="Times New Roman"/>
          <w:b/>
          <w:sz w:val="24"/>
          <w:szCs w:val="24"/>
        </w:rPr>
      </w:pPr>
    </w:p>
    <w:p w:rsidR="003E19CB" w:rsidRDefault="003E19CB" w:rsidP="003E19CB">
      <w:pPr>
        <w:pStyle w:val="1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3E19CB" w:rsidRDefault="003E19CB" w:rsidP="003E19CB">
      <w:pPr>
        <w:pStyle w:val="1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3E19CB" w:rsidRDefault="003E19CB" w:rsidP="003E19CB">
      <w:pPr>
        <w:pStyle w:val="1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3E19CB" w:rsidRDefault="003E19CB" w:rsidP="003E19CB">
      <w:pPr>
        <w:pStyle w:val="1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3E19CB" w:rsidRDefault="003E19CB" w:rsidP="003E19CB">
      <w:pPr>
        <w:pStyle w:val="1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3E19CB" w:rsidRDefault="003E19CB" w:rsidP="003E19CB">
      <w:pPr>
        <w:pStyle w:val="1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3E19CB" w:rsidRDefault="003E19CB" w:rsidP="003E19CB">
      <w:pPr>
        <w:pStyle w:val="1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3E19CB" w:rsidRDefault="003E19CB" w:rsidP="003E19CB">
      <w:pPr>
        <w:pStyle w:val="1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3E19CB" w:rsidRDefault="003E19CB" w:rsidP="003E19CB">
      <w:pPr>
        <w:pStyle w:val="1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      </w:t>
      </w:r>
    </w:p>
    <w:p w:rsidR="003E19CB" w:rsidRDefault="003E19CB" w:rsidP="003E19CB">
      <w:pPr>
        <w:pStyle w:val="1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3E19CB" w:rsidRDefault="003E19CB" w:rsidP="003E19CB">
      <w:pPr>
        <w:pStyle w:val="1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3E19CB" w:rsidRPr="003E19CB" w:rsidRDefault="003E19CB" w:rsidP="003E19CB"/>
    <w:p w:rsidR="003E19CB" w:rsidRPr="003E19CB" w:rsidRDefault="003E19CB" w:rsidP="003E19CB">
      <w:pPr>
        <w:pStyle w:val="1"/>
        <w:jc w:val="left"/>
        <w:rPr>
          <w:rFonts w:eastAsiaTheme="minorHAnsi"/>
          <w:kern w:val="0"/>
          <w:lang w:eastAsia="en-US"/>
        </w:rPr>
      </w:pPr>
      <w:r w:rsidRPr="003E19CB">
        <w:rPr>
          <w:rFonts w:eastAsiaTheme="minorHAnsi"/>
          <w:kern w:val="0"/>
          <w:lang w:eastAsia="en-US"/>
        </w:rPr>
        <w:lastRenderedPageBreak/>
        <w:t xml:space="preserve">                           Календарно – тематическое планирование</w:t>
      </w:r>
    </w:p>
    <w:p w:rsidR="00DB41FC" w:rsidRPr="003E19CB" w:rsidRDefault="00DB41FC" w:rsidP="003E19C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9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2268"/>
      </w:tblGrid>
      <w:tr w:rsidR="003E19CB" w:rsidRPr="003E19CB" w:rsidTr="003E19CB">
        <w:trPr>
          <w:cantSplit/>
          <w:trHeight w:val="322"/>
        </w:trPr>
        <w:tc>
          <w:tcPr>
            <w:tcW w:w="7128" w:type="dxa"/>
            <w:vMerge w:val="restart"/>
          </w:tcPr>
          <w:p w:rsidR="003E19CB" w:rsidRPr="003E19CB" w:rsidRDefault="003E19CB" w:rsidP="003E19CB">
            <w:pPr>
              <w:pStyle w:val="a5"/>
              <w:jc w:val="left"/>
              <w:rPr>
                <w:b/>
                <w:sz w:val="28"/>
                <w:szCs w:val="28"/>
              </w:rPr>
            </w:pPr>
            <w:r w:rsidRPr="003E19CB">
              <w:rPr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2268" w:type="dxa"/>
            <w:vMerge w:val="restart"/>
          </w:tcPr>
          <w:p w:rsidR="003E19CB" w:rsidRPr="003E19CB" w:rsidRDefault="003E19CB" w:rsidP="003E19CB">
            <w:pPr>
              <w:pStyle w:val="a5"/>
              <w:jc w:val="left"/>
              <w:rPr>
                <w:b/>
                <w:sz w:val="28"/>
                <w:szCs w:val="28"/>
              </w:rPr>
            </w:pPr>
            <w:r w:rsidRPr="003E19CB">
              <w:rPr>
                <w:b/>
                <w:sz w:val="28"/>
                <w:szCs w:val="28"/>
              </w:rPr>
              <w:t>всего часов</w:t>
            </w:r>
          </w:p>
        </w:tc>
      </w:tr>
      <w:tr w:rsidR="003E19CB" w:rsidRPr="003E19CB" w:rsidTr="003E19CB">
        <w:trPr>
          <w:cantSplit/>
          <w:trHeight w:val="827"/>
        </w:trPr>
        <w:tc>
          <w:tcPr>
            <w:tcW w:w="7128" w:type="dxa"/>
            <w:vMerge/>
          </w:tcPr>
          <w:p w:rsidR="003E19CB" w:rsidRPr="003E19CB" w:rsidRDefault="003E19CB" w:rsidP="003E19CB">
            <w:pPr>
              <w:pStyle w:val="a5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E19CB" w:rsidRPr="003E19CB" w:rsidRDefault="003E19CB" w:rsidP="003E19CB">
            <w:pPr>
              <w:pStyle w:val="a5"/>
              <w:jc w:val="left"/>
              <w:rPr>
                <w:b/>
                <w:sz w:val="28"/>
                <w:szCs w:val="28"/>
              </w:rPr>
            </w:pPr>
          </w:p>
        </w:tc>
      </w:tr>
      <w:tr w:rsidR="003E19CB" w:rsidRPr="003E19CB" w:rsidTr="003E19CB">
        <w:trPr>
          <w:cantSplit/>
        </w:trPr>
        <w:tc>
          <w:tcPr>
            <w:tcW w:w="7128" w:type="dxa"/>
          </w:tcPr>
          <w:p w:rsidR="003E19CB" w:rsidRPr="003E19CB" w:rsidRDefault="003E19CB" w:rsidP="003E19CB">
            <w:pPr>
              <w:pStyle w:val="a5"/>
              <w:jc w:val="left"/>
              <w:rPr>
                <w:b/>
                <w:sz w:val="28"/>
                <w:szCs w:val="28"/>
              </w:rPr>
            </w:pPr>
            <w:r w:rsidRPr="003E19CB">
              <w:rPr>
                <w:b/>
                <w:sz w:val="28"/>
                <w:szCs w:val="28"/>
              </w:rPr>
              <w:t>1.Виды изобразительного искусства и основы образного языка</w:t>
            </w:r>
          </w:p>
        </w:tc>
        <w:tc>
          <w:tcPr>
            <w:tcW w:w="2268" w:type="dxa"/>
          </w:tcPr>
          <w:p w:rsidR="003E19CB" w:rsidRPr="003E19CB" w:rsidRDefault="003E19CB" w:rsidP="003E19CB">
            <w:pPr>
              <w:pStyle w:val="a5"/>
              <w:jc w:val="left"/>
              <w:rPr>
                <w:b/>
                <w:sz w:val="28"/>
                <w:szCs w:val="28"/>
              </w:rPr>
            </w:pPr>
            <w:r w:rsidRPr="003E19CB">
              <w:rPr>
                <w:b/>
                <w:sz w:val="28"/>
                <w:szCs w:val="28"/>
              </w:rPr>
              <w:t>2</w:t>
            </w:r>
          </w:p>
        </w:tc>
      </w:tr>
      <w:tr w:rsidR="003E19CB" w:rsidRPr="003E19CB" w:rsidTr="003E19CB">
        <w:trPr>
          <w:cantSplit/>
          <w:trHeight w:val="273"/>
        </w:trPr>
        <w:tc>
          <w:tcPr>
            <w:tcW w:w="712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 xml:space="preserve">Линия и ее выразительные возможности. </w:t>
            </w:r>
          </w:p>
        </w:tc>
        <w:tc>
          <w:tcPr>
            <w:tcW w:w="226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>0,5</w:t>
            </w:r>
          </w:p>
        </w:tc>
      </w:tr>
      <w:tr w:rsidR="003E19CB" w:rsidRPr="003E19CB" w:rsidTr="003E19CB">
        <w:trPr>
          <w:cantSplit/>
          <w:trHeight w:val="273"/>
        </w:trPr>
        <w:tc>
          <w:tcPr>
            <w:tcW w:w="712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>Пятно как средство выражения. Композиция как ритм пятен</w:t>
            </w:r>
          </w:p>
        </w:tc>
        <w:tc>
          <w:tcPr>
            <w:tcW w:w="226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>0,5</w:t>
            </w:r>
          </w:p>
        </w:tc>
      </w:tr>
      <w:tr w:rsidR="003E19CB" w:rsidRPr="003E19CB" w:rsidTr="003E19CB">
        <w:trPr>
          <w:cantSplit/>
          <w:trHeight w:val="273"/>
        </w:trPr>
        <w:tc>
          <w:tcPr>
            <w:tcW w:w="712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>Цвет. Основы цветоведения</w:t>
            </w:r>
          </w:p>
        </w:tc>
        <w:tc>
          <w:tcPr>
            <w:tcW w:w="226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>0,5</w:t>
            </w:r>
          </w:p>
        </w:tc>
      </w:tr>
      <w:tr w:rsidR="003E19CB" w:rsidRPr="003E19CB" w:rsidTr="003E19CB">
        <w:trPr>
          <w:cantSplit/>
          <w:trHeight w:val="273"/>
        </w:trPr>
        <w:tc>
          <w:tcPr>
            <w:tcW w:w="712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>Цвет в произведениях живописи</w:t>
            </w:r>
          </w:p>
        </w:tc>
        <w:tc>
          <w:tcPr>
            <w:tcW w:w="226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>0,5</w:t>
            </w:r>
          </w:p>
        </w:tc>
      </w:tr>
      <w:tr w:rsidR="003E19CB" w:rsidRPr="003E19CB" w:rsidTr="003E19CB">
        <w:trPr>
          <w:cantSplit/>
          <w:trHeight w:val="273"/>
        </w:trPr>
        <w:tc>
          <w:tcPr>
            <w:tcW w:w="7128" w:type="dxa"/>
          </w:tcPr>
          <w:p w:rsidR="003E19CB" w:rsidRPr="003E19CB" w:rsidRDefault="003E19CB" w:rsidP="003E19CB">
            <w:pPr>
              <w:pStyle w:val="a5"/>
              <w:jc w:val="left"/>
              <w:rPr>
                <w:b/>
                <w:sz w:val="28"/>
                <w:szCs w:val="28"/>
              </w:rPr>
            </w:pPr>
            <w:r w:rsidRPr="003E19CB">
              <w:rPr>
                <w:b/>
                <w:sz w:val="28"/>
                <w:szCs w:val="28"/>
              </w:rPr>
              <w:t>2.Мир наших вещей. Натюрморт</w:t>
            </w:r>
          </w:p>
        </w:tc>
        <w:tc>
          <w:tcPr>
            <w:tcW w:w="2268" w:type="dxa"/>
          </w:tcPr>
          <w:p w:rsidR="003E19CB" w:rsidRPr="003E19CB" w:rsidRDefault="003E19CB" w:rsidP="003E19CB">
            <w:pPr>
              <w:pStyle w:val="a5"/>
              <w:jc w:val="left"/>
              <w:rPr>
                <w:b/>
                <w:sz w:val="28"/>
                <w:szCs w:val="28"/>
              </w:rPr>
            </w:pPr>
            <w:r w:rsidRPr="003E19CB">
              <w:rPr>
                <w:b/>
                <w:sz w:val="28"/>
                <w:szCs w:val="28"/>
              </w:rPr>
              <w:t>2</w:t>
            </w:r>
          </w:p>
        </w:tc>
      </w:tr>
      <w:tr w:rsidR="003E19CB" w:rsidRPr="003E19CB" w:rsidTr="003E19CB">
        <w:trPr>
          <w:cantSplit/>
          <w:trHeight w:val="273"/>
        </w:trPr>
        <w:tc>
          <w:tcPr>
            <w:tcW w:w="712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>Изображение предметного мира - натюрморт</w:t>
            </w:r>
          </w:p>
        </w:tc>
        <w:tc>
          <w:tcPr>
            <w:tcW w:w="226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>0,5</w:t>
            </w:r>
          </w:p>
        </w:tc>
      </w:tr>
      <w:tr w:rsidR="003E19CB" w:rsidRPr="003E19CB" w:rsidTr="003E19CB">
        <w:trPr>
          <w:cantSplit/>
          <w:trHeight w:val="273"/>
        </w:trPr>
        <w:tc>
          <w:tcPr>
            <w:tcW w:w="712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>Изображение объема на плоскости и линейная перспектива</w:t>
            </w:r>
          </w:p>
        </w:tc>
        <w:tc>
          <w:tcPr>
            <w:tcW w:w="226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>0,5</w:t>
            </w:r>
          </w:p>
        </w:tc>
      </w:tr>
      <w:tr w:rsidR="003E19CB" w:rsidRPr="003E19CB" w:rsidTr="003E19CB">
        <w:trPr>
          <w:cantSplit/>
          <w:trHeight w:val="273"/>
        </w:trPr>
        <w:tc>
          <w:tcPr>
            <w:tcW w:w="712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>Натюрмо</w:t>
            </w:r>
            <w:proofErr w:type="gramStart"/>
            <w:r w:rsidRPr="003E19CB">
              <w:rPr>
                <w:sz w:val="28"/>
                <w:szCs w:val="28"/>
              </w:rPr>
              <w:t>рт в гр</w:t>
            </w:r>
            <w:proofErr w:type="gramEnd"/>
            <w:r w:rsidRPr="003E19CB">
              <w:rPr>
                <w:sz w:val="28"/>
                <w:szCs w:val="28"/>
              </w:rPr>
              <w:t>афике</w:t>
            </w:r>
          </w:p>
        </w:tc>
        <w:tc>
          <w:tcPr>
            <w:tcW w:w="226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>0,5</w:t>
            </w:r>
          </w:p>
        </w:tc>
      </w:tr>
      <w:tr w:rsidR="003E19CB" w:rsidRPr="003E19CB" w:rsidTr="003E19CB">
        <w:trPr>
          <w:cantSplit/>
          <w:trHeight w:val="273"/>
        </w:trPr>
        <w:tc>
          <w:tcPr>
            <w:tcW w:w="712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>Цвет в натюрморте</w:t>
            </w:r>
          </w:p>
        </w:tc>
        <w:tc>
          <w:tcPr>
            <w:tcW w:w="226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>0,5</w:t>
            </w:r>
          </w:p>
        </w:tc>
      </w:tr>
      <w:tr w:rsidR="003E19CB" w:rsidRPr="003E19CB" w:rsidTr="003E19CB">
        <w:trPr>
          <w:cantSplit/>
          <w:trHeight w:val="232"/>
        </w:trPr>
        <w:tc>
          <w:tcPr>
            <w:tcW w:w="712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b/>
                <w:sz w:val="28"/>
                <w:szCs w:val="28"/>
              </w:rPr>
              <w:t>3.Вглядываясь в человека. Портрет</w:t>
            </w:r>
          </w:p>
        </w:tc>
        <w:tc>
          <w:tcPr>
            <w:tcW w:w="2268" w:type="dxa"/>
          </w:tcPr>
          <w:p w:rsidR="003E19CB" w:rsidRPr="003E19CB" w:rsidRDefault="003E19CB" w:rsidP="003E19CB">
            <w:pPr>
              <w:pStyle w:val="a5"/>
              <w:jc w:val="left"/>
              <w:rPr>
                <w:b/>
                <w:sz w:val="28"/>
                <w:szCs w:val="28"/>
              </w:rPr>
            </w:pPr>
            <w:r w:rsidRPr="003E19CB">
              <w:rPr>
                <w:b/>
                <w:sz w:val="28"/>
                <w:szCs w:val="28"/>
              </w:rPr>
              <w:t>3</w:t>
            </w:r>
          </w:p>
        </w:tc>
      </w:tr>
      <w:tr w:rsidR="003E19CB" w:rsidRPr="003E19CB" w:rsidTr="003E19CB">
        <w:trPr>
          <w:cantSplit/>
          <w:trHeight w:val="232"/>
        </w:trPr>
        <w:tc>
          <w:tcPr>
            <w:tcW w:w="712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>Образ человека – главная тема  искусства</w:t>
            </w:r>
          </w:p>
        </w:tc>
        <w:tc>
          <w:tcPr>
            <w:tcW w:w="226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>0,5</w:t>
            </w:r>
          </w:p>
        </w:tc>
      </w:tr>
      <w:tr w:rsidR="003E19CB" w:rsidRPr="003E19CB" w:rsidTr="003E19CB">
        <w:trPr>
          <w:cantSplit/>
          <w:trHeight w:val="232"/>
        </w:trPr>
        <w:tc>
          <w:tcPr>
            <w:tcW w:w="712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>Конструкция головы человека и ее пропорции</w:t>
            </w:r>
          </w:p>
        </w:tc>
        <w:tc>
          <w:tcPr>
            <w:tcW w:w="226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>0,5</w:t>
            </w:r>
          </w:p>
        </w:tc>
      </w:tr>
      <w:tr w:rsidR="003E19CB" w:rsidRPr="003E19CB" w:rsidTr="003E19CB">
        <w:trPr>
          <w:cantSplit/>
          <w:trHeight w:val="232"/>
        </w:trPr>
        <w:tc>
          <w:tcPr>
            <w:tcW w:w="712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>Изображение головы человека в пространстве</w:t>
            </w:r>
          </w:p>
        </w:tc>
        <w:tc>
          <w:tcPr>
            <w:tcW w:w="226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>0,5</w:t>
            </w:r>
          </w:p>
        </w:tc>
      </w:tr>
      <w:tr w:rsidR="003E19CB" w:rsidRPr="003E19CB" w:rsidTr="003E19CB">
        <w:trPr>
          <w:cantSplit/>
          <w:trHeight w:val="232"/>
        </w:trPr>
        <w:tc>
          <w:tcPr>
            <w:tcW w:w="712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>Графический портретный рисунок и выразительность образа человека</w:t>
            </w:r>
          </w:p>
        </w:tc>
        <w:tc>
          <w:tcPr>
            <w:tcW w:w="226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>0,5</w:t>
            </w:r>
          </w:p>
        </w:tc>
      </w:tr>
      <w:tr w:rsidR="003E19CB" w:rsidRPr="003E19CB" w:rsidTr="003E19CB">
        <w:trPr>
          <w:cantSplit/>
          <w:trHeight w:val="232"/>
        </w:trPr>
        <w:tc>
          <w:tcPr>
            <w:tcW w:w="712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>Сатирические образы человека</w:t>
            </w:r>
          </w:p>
        </w:tc>
        <w:tc>
          <w:tcPr>
            <w:tcW w:w="226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>0,5</w:t>
            </w:r>
          </w:p>
        </w:tc>
      </w:tr>
      <w:tr w:rsidR="003E19CB" w:rsidRPr="003E19CB" w:rsidTr="003E19CB">
        <w:trPr>
          <w:cantSplit/>
          <w:trHeight w:val="232"/>
        </w:trPr>
        <w:tc>
          <w:tcPr>
            <w:tcW w:w="712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>Портрет в живописи</w:t>
            </w:r>
          </w:p>
        </w:tc>
        <w:tc>
          <w:tcPr>
            <w:tcW w:w="226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>0,5</w:t>
            </w:r>
          </w:p>
        </w:tc>
      </w:tr>
      <w:tr w:rsidR="003E19CB" w:rsidRPr="003E19CB" w:rsidTr="003E19CB">
        <w:trPr>
          <w:cantSplit/>
          <w:trHeight w:val="535"/>
        </w:trPr>
        <w:tc>
          <w:tcPr>
            <w:tcW w:w="7128" w:type="dxa"/>
          </w:tcPr>
          <w:p w:rsidR="003E19CB" w:rsidRPr="003E19CB" w:rsidRDefault="003E19CB" w:rsidP="003E19CB">
            <w:pPr>
              <w:pStyle w:val="a5"/>
              <w:jc w:val="left"/>
              <w:rPr>
                <w:b/>
                <w:sz w:val="28"/>
                <w:szCs w:val="28"/>
              </w:rPr>
            </w:pPr>
            <w:r w:rsidRPr="003E19CB">
              <w:rPr>
                <w:b/>
                <w:sz w:val="28"/>
                <w:szCs w:val="28"/>
              </w:rPr>
              <w:t>4.Человек и пространство в изобразительном искусстве</w:t>
            </w:r>
          </w:p>
        </w:tc>
        <w:tc>
          <w:tcPr>
            <w:tcW w:w="226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b/>
                <w:sz w:val="28"/>
                <w:szCs w:val="28"/>
              </w:rPr>
              <w:t>2</w:t>
            </w:r>
          </w:p>
        </w:tc>
      </w:tr>
      <w:tr w:rsidR="003E19CB" w:rsidRPr="003E19CB" w:rsidTr="003E19CB">
        <w:trPr>
          <w:cantSplit/>
        </w:trPr>
        <w:tc>
          <w:tcPr>
            <w:tcW w:w="712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>Жанры в изобразительном искусстве</w:t>
            </w:r>
          </w:p>
        </w:tc>
        <w:tc>
          <w:tcPr>
            <w:tcW w:w="226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>0,5</w:t>
            </w:r>
          </w:p>
        </w:tc>
      </w:tr>
      <w:tr w:rsidR="003E19CB" w:rsidRPr="003E19CB" w:rsidTr="003E19CB">
        <w:trPr>
          <w:cantSplit/>
        </w:trPr>
        <w:tc>
          <w:tcPr>
            <w:tcW w:w="712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>Пейзаж – большой мир. Организация изображаемого пространства</w:t>
            </w:r>
          </w:p>
        </w:tc>
        <w:tc>
          <w:tcPr>
            <w:tcW w:w="226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>0,5</w:t>
            </w:r>
          </w:p>
        </w:tc>
      </w:tr>
      <w:tr w:rsidR="003E19CB" w:rsidRPr="003E19CB" w:rsidTr="003E19CB">
        <w:trPr>
          <w:cantSplit/>
        </w:trPr>
        <w:tc>
          <w:tcPr>
            <w:tcW w:w="712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>Пейзаж-настроение. Природа и художник</w:t>
            </w:r>
          </w:p>
        </w:tc>
        <w:tc>
          <w:tcPr>
            <w:tcW w:w="226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>0,5</w:t>
            </w:r>
          </w:p>
        </w:tc>
      </w:tr>
      <w:tr w:rsidR="003E19CB" w:rsidRPr="003E19CB" w:rsidTr="003E19CB">
        <w:trPr>
          <w:cantSplit/>
        </w:trPr>
        <w:tc>
          <w:tcPr>
            <w:tcW w:w="712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 xml:space="preserve">Городской пейзаж </w:t>
            </w:r>
          </w:p>
        </w:tc>
        <w:tc>
          <w:tcPr>
            <w:tcW w:w="2268" w:type="dxa"/>
          </w:tcPr>
          <w:p w:rsidR="003E19CB" w:rsidRPr="003E19CB" w:rsidRDefault="003E19CB" w:rsidP="003E19CB">
            <w:pPr>
              <w:pStyle w:val="a5"/>
              <w:jc w:val="left"/>
              <w:rPr>
                <w:sz w:val="28"/>
                <w:szCs w:val="28"/>
              </w:rPr>
            </w:pPr>
            <w:r w:rsidRPr="003E19CB">
              <w:rPr>
                <w:sz w:val="28"/>
                <w:szCs w:val="28"/>
              </w:rPr>
              <w:t>0,5</w:t>
            </w:r>
          </w:p>
        </w:tc>
      </w:tr>
      <w:tr w:rsidR="003E19CB" w:rsidRPr="003E19CB" w:rsidTr="003E19CB">
        <w:trPr>
          <w:cantSplit/>
        </w:trPr>
        <w:tc>
          <w:tcPr>
            <w:tcW w:w="7128" w:type="dxa"/>
          </w:tcPr>
          <w:p w:rsidR="003E19CB" w:rsidRPr="003E19CB" w:rsidRDefault="003E19CB" w:rsidP="003E19CB">
            <w:pPr>
              <w:pStyle w:val="a5"/>
              <w:jc w:val="left"/>
              <w:rPr>
                <w:b/>
                <w:sz w:val="28"/>
                <w:szCs w:val="28"/>
              </w:rPr>
            </w:pPr>
            <w:r w:rsidRPr="003E19C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3E19CB" w:rsidRPr="003E19CB" w:rsidRDefault="003E19CB" w:rsidP="003E19CB">
            <w:pPr>
              <w:pStyle w:val="a5"/>
              <w:jc w:val="left"/>
              <w:rPr>
                <w:b/>
                <w:sz w:val="28"/>
                <w:szCs w:val="28"/>
              </w:rPr>
            </w:pPr>
            <w:r w:rsidRPr="003E19CB">
              <w:rPr>
                <w:b/>
                <w:sz w:val="28"/>
                <w:szCs w:val="28"/>
              </w:rPr>
              <w:t>9</w:t>
            </w:r>
          </w:p>
        </w:tc>
      </w:tr>
    </w:tbl>
    <w:p w:rsidR="00971371" w:rsidRDefault="00971371" w:rsidP="003E19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19CB" w:rsidRDefault="003E19CB" w:rsidP="003E19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19CB" w:rsidRDefault="003E19CB" w:rsidP="003E19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19CB" w:rsidRDefault="003E19CB" w:rsidP="003E19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19CB" w:rsidRDefault="003E19CB" w:rsidP="003E19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34FBD" w:rsidRPr="00BE3B2F" w:rsidRDefault="00534FBD" w:rsidP="003E19CB">
      <w:pPr>
        <w:rPr>
          <w:rFonts w:ascii="Times New Roman" w:hAnsi="Times New Roman" w:cs="Times New Roman"/>
          <w:b/>
          <w:sz w:val="28"/>
          <w:szCs w:val="28"/>
        </w:rPr>
      </w:pPr>
      <w:r w:rsidRPr="00BE3B2F">
        <w:rPr>
          <w:rFonts w:ascii="Times New Roman" w:hAnsi="Times New Roman" w:cs="Times New Roman"/>
          <w:b/>
          <w:sz w:val="28"/>
          <w:szCs w:val="28"/>
        </w:rPr>
        <w:lastRenderedPageBreak/>
        <w:t>Список рекомендуемой учебно-методической литературы</w:t>
      </w:r>
      <w:bookmarkStart w:id="0" w:name="_GoBack"/>
      <w:bookmarkEnd w:id="0"/>
    </w:p>
    <w:p w:rsidR="00534FBD" w:rsidRPr="00BE3B2F" w:rsidRDefault="00534FBD" w:rsidP="003E19CB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E3B2F">
        <w:rPr>
          <w:rFonts w:ascii="Times New Roman" w:hAnsi="Times New Roman" w:cs="Times New Roman"/>
          <w:b/>
          <w:bCs/>
          <w:sz w:val="28"/>
          <w:szCs w:val="28"/>
        </w:rPr>
        <w:t>Неменская</w:t>
      </w:r>
      <w:proofErr w:type="spellEnd"/>
      <w:r w:rsidRPr="00BE3B2F">
        <w:rPr>
          <w:rFonts w:ascii="Times New Roman" w:hAnsi="Times New Roman" w:cs="Times New Roman"/>
          <w:b/>
          <w:bCs/>
          <w:sz w:val="28"/>
          <w:szCs w:val="28"/>
        </w:rPr>
        <w:t xml:space="preserve"> Л.А. </w:t>
      </w:r>
      <w:r w:rsidRPr="00BE3B2F">
        <w:rPr>
          <w:rFonts w:ascii="Times New Roman" w:hAnsi="Times New Roman" w:cs="Times New Roman"/>
          <w:bCs/>
          <w:sz w:val="28"/>
          <w:szCs w:val="28"/>
        </w:rPr>
        <w:t xml:space="preserve">Изобразительное искусство. Искусство в жизни человека. 6класс: учеб. Для </w:t>
      </w:r>
      <w:proofErr w:type="spellStart"/>
      <w:r w:rsidRPr="00BE3B2F">
        <w:rPr>
          <w:rFonts w:ascii="Times New Roman" w:hAnsi="Times New Roman" w:cs="Times New Roman"/>
          <w:bCs/>
          <w:sz w:val="28"/>
          <w:szCs w:val="28"/>
        </w:rPr>
        <w:t>общеобразоват</w:t>
      </w:r>
      <w:proofErr w:type="spellEnd"/>
      <w:r w:rsidRPr="00BE3B2F">
        <w:rPr>
          <w:rFonts w:ascii="Times New Roman" w:hAnsi="Times New Roman" w:cs="Times New Roman"/>
          <w:bCs/>
          <w:sz w:val="28"/>
          <w:szCs w:val="28"/>
        </w:rPr>
        <w:t xml:space="preserve">. организаций/ Л.А. </w:t>
      </w:r>
      <w:proofErr w:type="spellStart"/>
      <w:r w:rsidRPr="00BE3B2F">
        <w:rPr>
          <w:rFonts w:ascii="Times New Roman" w:hAnsi="Times New Roman" w:cs="Times New Roman"/>
          <w:bCs/>
          <w:sz w:val="28"/>
          <w:szCs w:val="28"/>
        </w:rPr>
        <w:t>Неменская</w:t>
      </w:r>
      <w:proofErr w:type="spellEnd"/>
      <w:r w:rsidRPr="00BE3B2F">
        <w:rPr>
          <w:rFonts w:ascii="Times New Roman" w:hAnsi="Times New Roman" w:cs="Times New Roman"/>
          <w:bCs/>
          <w:sz w:val="28"/>
          <w:szCs w:val="28"/>
        </w:rPr>
        <w:t xml:space="preserve">; под </w:t>
      </w:r>
      <w:proofErr w:type="spellStart"/>
      <w:r w:rsidRPr="00BE3B2F">
        <w:rPr>
          <w:rFonts w:ascii="Times New Roman" w:hAnsi="Times New Roman" w:cs="Times New Roman"/>
          <w:bCs/>
          <w:sz w:val="28"/>
          <w:szCs w:val="28"/>
        </w:rPr>
        <w:t>ред.Б.М</w:t>
      </w:r>
      <w:proofErr w:type="spellEnd"/>
      <w:r w:rsidRPr="00BE3B2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BE3B2F">
        <w:rPr>
          <w:rFonts w:ascii="Times New Roman" w:hAnsi="Times New Roman" w:cs="Times New Roman"/>
          <w:bCs/>
          <w:sz w:val="28"/>
          <w:szCs w:val="28"/>
        </w:rPr>
        <w:t>Неменского</w:t>
      </w:r>
      <w:proofErr w:type="spellEnd"/>
      <w:r w:rsidRPr="00BE3B2F">
        <w:rPr>
          <w:rFonts w:ascii="Times New Roman" w:hAnsi="Times New Roman" w:cs="Times New Roman"/>
          <w:bCs/>
          <w:sz w:val="28"/>
          <w:szCs w:val="28"/>
        </w:rPr>
        <w:t>.- 3 изд.-М.: Просвещение, 2014.-175с.: ил.</w:t>
      </w:r>
    </w:p>
    <w:p w:rsidR="00C54ED0" w:rsidRPr="00BE3B2F" w:rsidRDefault="00C54ED0" w:rsidP="003E19CB">
      <w:pPr>
        <w:rPr>
          <w:rFonts w:ascii="Times New Roman" w:hAnsi="Times New Roman" w:cs="Times New Roman"/>
          <w:bCs/>
          <w:sz w:val="28"/>
          <w:szCs w:val="28"/>
        </w:rPr>
      </w:pPr>
      <w:r w:rsidRPr="00BE3B2F">
        <w:rPr>
          <w:rFonts w:ascii="Times New Roman" w:hAnsi="Times New Roman" w:cs="Times New Roman"/>
          <w:bCs/>
          <w:sz w:val="28"/>
          <w:szCs w:val="28"/>
        </w:rPr>
        <w:t xml:space="preserve">Программы образовательных учреждений. Изобразительное искусство и художественный труд, под руководством </w:t>
      </w:r>
      <w:proofErr w:type="spellStart"/>
      <w:r w:rsidRPr="00BE3B2F">
        <w:rPr>
          <w:rFonts w:ascii="Times New Roman" w:hAnsi="Times New Roman" w:cs="Times New Roman"/>
          <w:bCs/>
          <w:sz w:val="28"/>
          <w:szCs w:val="28"/>
        </w:rPr>
        <w:t>Б.М.Неменского</w:t>
      </w:r>
      <w:proofErr w:type="spellEnd"/>
      <w:r w:rsidRPr="00BE3B2F">
        <w:rPr>
          <w:rFonts w:ascii="Times New Roman" w:hAnsi="Times New Roman" w:cs="Times New Roman"/>
          <w:bCs/>
          <w:sz w:val="28"/>
          <w:szCs w:val="28"/>
        </w:rPr>
        <w:t>, 1-9 классы, изд. «Просвещение», 2005-2010</w:t>
      </w:r>
    </w:p>
    <w:sectPr w:rsidR="00C54ED0" w:rsidRPr="00BE3B2F" w:rsidSect="003E19C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EB96206"/>
    <w:multiLevelType w:val="hybridMultilevel"/>
    <w:tmpl w:val="3E80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905CA9"/>
    <w:multiLevelType w:val="hybridMultilevel"/>
    <w:tmpl w:val="FC4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7150E25"/>
    <w:multiLevelType w:val="hybridMultilevel"/>
    <w:tmpl w:val="63B69E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2B7574"/>
    <w:multiLevelType w:val="hybridMultilevel"/>
    <w:tmpl w:val="7D50D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50424243"/>
    <w:multiLevelType w:val="hybridMultilevel"/>
    <w:tmpl w:val="A392A9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972F69"/>
    <w:multiLevelType w:val="hybridMultilevel"/>
    <w:tmpl w:val="417A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9D21E50"/>
    <w:multiLevelType w:val="hybridMultilevel"/>
    <w:tmpl w:val="5AB6740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2873F5"/>
    <w:multiLevelType w:val="hybridMultilevel"/>
    <w:tmpl w:val="5DBC5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07F86"/>
    <w:multiLevelType w:val="hybridMultilevel"/>
    <w:tmpl w:val="F33037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D1"/>
    <w:rsid w:val="00001D00"/>
    <w:rsid w:val="00012244"/>
    <w:rsid w:val="000155F4"/>
    <w:rsid w:val="000253C4"/>
    <w:rsid w:val="0002756F"/>
    <w:rsid w:val="00037834"/>
    <w:rsid w:val="00077A3E"/>
    <w:rsid w:val="000819B7"/>
    <w:rsid w:val="000B70E5"/>
    <w:rsid w:val="000C3A0B"/>
    <w:rsid w:val="000D266F"/>
    <w:rsid w:val="000F6D06"/>
    <w:rsid w:val="00110783"/>
    <w:rsid w:val="00114E7B"/>
    <w:rsid w:val="00117052"/>
    <w:rsid w:val="00121950"/>
    <w:rsid w:val="00124194"/>
    <w:rsid w:val="001347EA"/>
    <w:rsid w:val="00162ABA"/>
    <w:rsid w:val="00185062"/>
    <w:rsid w:val="001F256F"/>
    <w:rsid w:val="001F4922"/>
    <w:rsid w:val="00222EF0"/>
    <w:rsid w:val="00225490"/>
    <w:rsid w:val="00241978"/>
    <w:rsid w:val="00251796"/>
    <w:rsid w:val="00253B82"/>
    <w:rsid w:val="00261682"/>
    <w:rsid w:val="00267E83"/>
    <w:rsid w:val="00272B42"/>
    <w:rsid w:val="00272B68"/>
    <w:rsid w:val="00280243"/>
    <w:rsid w:val="00287B9A"/>
    <w:rsid w:val="00312701"/>
    <w:rsid w:val="00335CCA"/>
    <w:rsid w:val="00365815"/>
    <w:rsid w:val="00372DFD"/>
    <w:rsid w:val="003835DC"/>
    <w:rsid w:val="003A4D86"/>
    <w:rsid w:val="003B58C6"/>
    <w:rsid w:val="003E19CB"/>
    <w:rsid w:val="00400A28"/>
    <w:rsid w:val="00446692"/>
    <w:rsid w:val="00462B81"/>
    <w:rsid w:val="0046532C"/>
    <w:rsid w:val="00496FF2"/>
    <w:rsid w:val="004B58BE"/>
    <w:rsid w:val="004C328B"/>
    <w:rsid w:val="004F5E04"/>
    <w:rsid w:val="00504D57"/>
    <w:rsid w:val="005069E4"/>
    <w:rsid w:val="00506DA4"/>
    <w:rsid w:val="0051214D"/>
    <w:rsid w:val="0051749E"/>
    <w:rsid w:val="00534FBD"/>
    <w:rsid w:val="00572E63"/>
    <w:rsid w:val="00596A21"/>
    <w:rsid w:val="005A1B29"/>
    <w:rsid w:val="005A3A16"/>
    <w:rsid w:val="005B48CE"/>
    <w:rsid w:val="005C4ED8"/>
    <w:rsid w:val="005E401F"/>
    <w:rsid w:val="0062575D"/>
    <w:rsid w:val="006258ED"/>
    <w:rsid w:val="00643BD7"/>
    <w:rsid w:val="006566D1"/>
    <w:rsid w:val="006909C2"/>
    <w:rsid w:val="006B2A84"/>
    <w:rsid w:val="006D2E8F"/>
    <w:rsid w:val="006D7C35"/>
    <w:rsid w:val="00701602"/>
    <w:rsid w:val="007045A4"/>
    <w:rsid w:val="00711180"/>
    <w:rsid w:val="00723975"/>
    <w:rsid w:val="00725258"/>
    <w:rsid w:val="00736C42"/>
    <w:rsid w:val="00747410"/>
    <w:rsid w:val="00773AA6"/>
    <w:rsid w:val="007C177C"/>
    <w:rsid w:val="007E5277"/>
    <w:rsid w:val="007F5A57"/>
    <w:rsid w:val="00823AA9"/>
    <w:rsid w:val="008341C9"/>
    <w:rsid w:val="008B04FC"/>
    <w:rsid w:val="008B2505"/>
    <w:rsid w:val="008B7EE0"/>
    <w:rsid w:val="008F1411"/>
    <w:rsid w:val="00904D9E"/>
    <w:rsid w:val="00905FA2"/>
    <w:rsid w:val="0091322A"/>
    <w:rsid w:val="009179EE"/>
    <w:rsid w:val="00923B7C"/>
    <w:rsid w:val="009273E5"/>
    <w:rsid w:val="00946C43"/>
    <w:rsid w:val="0095009D"/>
    <w:rsid w:val="00971371"/>
    <w:rsid w:val="00992D4E"/>
    <w:rsid w:val="009D4731"/>
    <w:rsid w:val="00A02B87"/>
    <w:rsid w:val="00A176DD"/>
    <w:rsid w:val="00A32822"/>
    <w:rsid w:val="00A44F38"/>
    <w:rsid w:val="00A50B61"/>
    <w:rsid w:val="00A63547"/>
    <w:rsid w:val="00AC7B54"/>
    <w:rsid w:val="00AD2241"/>
    <w:rsid w:val="00AE3D55"/>
    <w:rsid w:val="00AE6C05"/>
    <w:rsid w:val="00B106AD"/>
    <w:rsid w:val="00B110C7"/>
    <w:rsid w:val="00B21DCE"/>
    <w:rsid w:val="00B525CA"/>
    <w:rsid w:val="00B77578"/>
    <w:rsid w:val="00BA7A67"/>
    <w:rsid w:val="00BA7E2C"/>
    <w:rsid w:val="00BB4332"/>
    <w:rsid w:val="00BC086B"/>
    <w:rsid w:val="00BE2B49"/>
    <w:rsid w:val="00BE3B2F"/>
    <w:rsid w:val="00BE78B6"/>
    <w:rsid w:val="00BF5C55"/>
    <w:rsid w:val="00C0487F"/>
    <w:rsid w:val="00C21267"/>
    <w:rsid w:val="00C2551E"/>
    <w:rsid w:val="00C259B4"/>
    <w:rsid w:val="00C26EC7"/>
    <w:rsid w:val="00C317CA"/>
    <w:rsid w:val="00C33121"/>
    <w:rsid w:val="00C400E9"/>
    <w:rsid w:val="00C54DF0"/>
    <w:rsid w:val="00C54ED0"/>
    <w:rsid w:val="00C83077"/>
    <w:rsid w:val="00C85890"/>
    <w:rsid w:val="00CE4D75"/>
    <w:rsid w:val="00CF122B"/>
    <w:rsid w:val="00D32FF9"/>
    <w:rsid w:val="00D44EF1"/>
    <w:rsid w:val="00D50C55"/>
    <w:rsid w:val="00DB41FC"/>
    <w:rsid w:val="00E0133B"/>
    <w:rsid w:val="00E26C35"/>
    <w:rsid w:val="00E31D5D"/>
    <w:rsid w:val="00E32AE2"/>
    <w:rsid w:val="00E57D7E"/>
    <w:rsid w:val="00E60DB7"/>
    <w:rsid w:val="00E6197F"/>
    <w:rsid w:val="00E660AC"/>
    <w:rsid w:val="00E660F5"/>
    <w:rsid w:val="00E8744E"/>
    <w:rsid w:val="00E95DBC"/>
    <w:rsid w:val="00EB48C2"/>
    <w:rsid w:val="00EB7E97"/>
    <w:rsid w:val="00EE5816"/>
    <w:rsid w:val="00EF5740"/>
    <w:rsid w:val="00F125EF"/>
    <w:rsid w:val="00F14056"/>
    <w:rsid w:val="00F21ACD"/>
    <w:rsid w:val="00F309D7"/>
    <w:rsid w:val="00F4016E"/>
    <w:rsid w:val="00F45971"/>
    <w:rsid w:val="00F95382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DB41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6D1"/>
    <w:pPr>
      <w:ind w:left="720"/>
      <w:contextualSpacing/>
    </w:pPr>
  </w:style>
  <w:style w:type="table" w:styleId="a4">
    <w:name w:val="Table Grid"/>
    <w:basedOn w:val="a1"/>
    <w:uiPriority w:val="59"/>
    <w:rsid w:val="006566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41FC"/>
    <w:rPr>
      <w:rFonts w:ascii="Times New Roman" w:eastAsia="Times New Roman" w:hAnsi="Times New Roman" w:cs="Times New Roman"/>
      <w:b/>
      <w:kern w:val="28"/>
      <w:sz w:val="28"/>
      <w:szCs w:val="28"/>
      <w:lang w:eastAsia="ru-RU"/>
    </w:rPr>
  </w:style>
  <w:style w:type="paragraph" w:styleId="a5">
    <w:name w:val="Body Text"/>
    <w:basedOn w:val="a"/>
    <w:link w:val="a6"/>
    <w:rsid w:val="00DB41F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B41F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DB41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6D1"/>
    <w:pPr>
      <w:ind w:left="720"/>
      <w:contextualSpacing/>
    </w:pPr>
  </w:style>
  <w:style w:type="table" w:styleId="a4">
    <w:name w:val="Table Grid"/>
    <w:basedOn w:val="a1"/>
    <w:uiPriority w:val="59"/>
    <w:rsid w:val="006566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41FC"/>
    <w:rPr>
      <w:rFonts w:ascii="Times New Roman" w:eastAsia="Times New Roman" w:hAnsi="Times New Roman" w:cs="Times New Roman"/>
      <w:b/>
      <w:kern w:val="28"/>
      <w:sz w:val="28"/>
      <w:szCs w:val="28"/>
      <w:lang w:eastAsia="ru-RU"/>
    </w:rPr>
  </w:style>
  <w:style w:type="paragraph" w:styleId="a5">
    <w:name w:val="Body Text"/>
    <w:basedOn w:val="a"/>
    <w:link w:val="a6"/>
    <w:rsid w:val="00DB41F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B41F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03B9D-54B4-45DD-8C70-AAA00E9C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Орбита</dc:creator>
  <cp:lastModifiedBy>Алжанат</cp:lastModifiedBy>
  <cp:revision>5</cp:revision>
  <cp:lastPrinted>2019-11-12T08:34:00Z</cp:lastPrinted>
  <dcterms:created xsi:type="dcterms:W3CDTF">2019-11-12T08:41:00Z</dcterms:created>
  <dcterms:modified xsi:type="dcterms:W3CDTF">2019-11-12T08:48:00Z</dcterms:modified>
</cp:coreProperties>
</file>